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附件：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2020年湖南</w:t>
      </w:r>
      <w:r>
        <w:rPr>
          <w:rFonts w:hint="eastAsia" w:ascii="宋体" w:hAnsi="宋体" w:cs="宋体"/>
          <w:sz w:val="22"/>
          <w:szCs w:val="22"/>
          <w:lang w:val="en-US" w:eastAsia="zh-CN"/>
        </w:rPr>
        <w:t>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长沙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市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雨花区住房和城乡建设局雇员</w:t>
      </w:r>
      <w:r>
        <w:rPr>
          <w:rFonts w:hint="eastAsia" w:ascii="宋体" w:hAnsi="宋体" w:cs="宋体"/>
          <w:sz w:val="22"/>
          <w:szCs w:val="22"/>
          <w:lang w:val="en-US" w:eastAsia="zh-CN"/>
        </w:rPr>
        <w:t>面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试入围名单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410"/>
        <w:gridCol w:w="2385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ind w:firstLine="60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徐文哲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住房和城乡建设局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设计管理科技术员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刘凯环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住房和城乡建设局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设计管理科技术员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张重阳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住房和城乡建设局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设计管理科技术员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廖巧妙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住房和城乡建设局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设计管理科技术员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王楚藩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住房和城乡建设局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住房保障中心工作人员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孙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祥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住房和城乡建设局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住房保障中心工作人员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黄志佳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住房和城乡建设局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住房保障中心工作人员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唐僭彬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住房和城乡建设局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住房保障中心工作人员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孙味茗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住房和城乡建设局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住房保障中心工作人员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刘成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住房和城乡建设局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住房保障中心工作人员</w:t>
            </w:r>
          </w:p>
        </w:tc>
      </w:tr>
    </w:tbl>
    <w:p>
      <w:pPr>
        <w:ind w:firstLine="420" w:firstLineChars="0"/>
        <w:jc w:val="center"/>
        <w:rPr>
          <w:rFonts w:hint="default" w:ascii="宋体" w:hAnsi="宋体" w:eastAsia="宋体" w:cs="宋体"/>
          <w:sz w:val="22"/>
          <w:szCs w:val="22"/>
          <w:lang w:val="en-US" w:eastAsia="zh-CN"/>
        </w:rPr>
      </w:pPr>
    </w:p>
    <w:p>
      <w:pPr>
        <w:ind w:firstLine="420" w:firstLineChars="0"/>
        <w:jc w:val="center"/>
        <w:rPr>
          <w:rFonts w:hint="default" w:ascii="宋体" w:hAnsi="宋体" w:eastAsia="宋体" w:cs="宋体"/>
          <w:sz w:val="22"/>
          <w:szCs w:val="22"/>
          <w:lang w:val="en-US" w:eastAsia="zh-CN"/>
        </w:rPr>
      </w:pPr>
    </w:p>
    <w:p>
      <w:pPr>
        <w:ind w:firstLine="420" w:firstLineChars="0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8" w:beforeAutospacing="0" w:after="8" w:afterAutospacing="0" w:line="357" w:lineRule="atLeast"/>
        <w:ind w:left="0" w:right="0" w:firstLine="420"/>
        <w:jc w:val="right"/>
        <w:textAlignment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长沙市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雨花区住房和城乡建设局</w:t>
      </w:r>
    </w:p>
    <w:p>
      <w:pPr>
        <w:ind w:firstLine="6600" w:firstLineChars="3000"/>
        <w:rPr>
          <w:rFonts w:hint="default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2020年8月25日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ECA24"/>
    <w:rsid w:val="779EC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2020-08-26T10:04:00Z</dcterms:created>
  <dc:creator>zhaoqianhahaha</dc:creator>
  <cp:lastModifiedBy>zhaoqianhahaha</cp:lastModifiedBy>
  <dcterms:modified xsi:type="dcterms:W3CDTF">2020-08-26T10:04:26Z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